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ayout w:type="fixed"/>
        <w:tblLook w:val="04A0" w:firstRow="1" w:lastRow="0" w:firstColumn="1" w:lastColumn="0" w:noHBand="0" w:noVBand="1"/>
      </w:tblPr>
      <w:tblGrid>
        <w:gridCol w:w="2552"/>
        <w:gridCol w:w="2126"/>
        <w:gridCol w:w="5011"/>
      </w:tblGrid>
      <w:tr w:rsidR="007B3DDB" w:rsidRPr="007B3DDB" w:rsidTr="007B3DDB">
        <w:tc>
          <w:tcPr>
            <w:tcW w:w="2552" w:type="dxa"/>
          </w:tcPr>
          <w:p w:rsidR="007B3DDB" w:rsidRPr="007B3DDB" w:rsidRDefault="007B3DDB" w:rsidP="007B3DDB">
            <w:pPr>
              <w:widowControl w:val="0"/>
              <w:suppressAutoHyphens/>
              <w:autoSpaceDE w:val="0"/>
              <w:snapToGrid w:val="0"/>
              <w:spacing w:after="0" w:line="240" w:lineRule="auto"/>
              <w:rPr>
                <w:rFonts w:ascii="Times New Roman" w:eastAsia="Arial" w:hAnsi="Times New Roman" w:cs="Times New Roman"/>
                <w:b/>
                <w:bCs/>
                <w:sz w:val="28"/>
                <w:szCs w:val="28"/>
                <w:lang w:eastAsia="ru-RU" w:bidi="ru-RU"/>
              </w:rPr>
            </w:pPr>
          </w:p>
        </w:tc>
        <w:tc>
          <w:tcPr>
            <w:tcW w:w="2126" w:type="dxa"/>
          </w:tcPr>
          <w:p w:rsidR="007B3DDB" w:rsidRPr="007B3DDB" w:rsidRDefault="007B3DDB" w:rsidP="007B3DDB">
            <w:pPr>
              <w:widowControl w:val="0"/>
              <w:suppressAutoHyphens/>
              <w:autoSpaceDE w:val="0"/>
              <w:snapToGrid w:val="0"/>
              <w:spacing w:after="0" w:line="240" w:lineRule="auto"/>
              <w:rPr>
                <w:rFonts w:ascii="Times New Roman" w:eastAsia="Arial" w:hAnsi="Times New Roman" w:cs="Times New Roman"/>
                <w:b/>
                <w:bCs/>
                <w:sz w:val="28"/>
                <w:szCs w:val="28"/>
                <w:lang w:eastAsia="ru-RU" w:bidi="ru-RU"/>
              </w:rPr>
            </w:pPr>
          </w:p>
        </w:tc>
        <w:tc>
          <w:tcPr>
            <w:tcW w:w="5011" w:type="dxa"/>
            <w:hideMark/>
          </w:tcPr>
          <w:p w:rsidR="007B3DDB" w:rsidRPr="007B3DDB" w:rsidRDefault="007B3DDB" w:rsidP="007B3DDB">
            <w:pPr>
              <w:widowControl w:val="0"/>
              <w:suppressAutoHyphens/>
              <w:autoSpaceDE w:val="0"/>
              <w:snapToGrid w:val="0"/>
              <w:spacing w:after="0" w:line="240" w:lineRule="auto"/>
              <w:jc w:val="center"/>
              <w:rPr>
                <w:rFonts w:ascii="Times New Roman" w:eastAsia="Arial" w:hAnsi="Times New Roman" w:cs="Times New Roman"/>
                <w:bCs/>
                <w:sz w:val="28"/>
                <w:szCs w:val="28"/>
                <w:lang w:eastAsia="ru-RU" w:bidi="ru-RU"/>
              </w:rPr>
            </w:pPr>
            <w:r w:rsidRPr="007B3DDB">
              <w:rPr>
                <w:rFonts w:ascii="Times New Roman" w:eastAsia="Arial" w:hAnsi="Times New Roman" w:cs="Times New Roman"/>
                <w:bCs/>
                <w:sz w:val="28"/>
                <w:szCs w:val="28"/>
                <w:lang w:eastAsia="ru-RU" w:bidi="ru-RU"/>
              </w:rPr>
              <w:t>ПРИЛОЖЕНИЕ</w:t>
            </w:r>
          </w:p>
          <w:p w:rsidR="007B3DDB" w:rsidRPr="007B3DDB" w:rsidRDefault="007B3DDB" w:rsidP="007B3DDB">
            <w:pPr>
              <w:widowControl w:val="0"/>
              <w:suppressAutoHyphens/>
              <w:autoSpaceDE w:val="0"/>
              <w:snapToGrid w:val="0"/>
              <w:spacing w:after="0" w:line="240" w:lineRule="auto"/>
              <w:jc w:val="center"/>
              <w:rPr>
                <w:rFonts w:ascii="Times New Roman" w:eastAsia="Arial" w:hAnsi="Times New Roman" w:cs="Times New Roman"/>
                <w:bCs/>
                <w:sz w:val="28"/>
                <w:szCs w:val="28"/>
                <w:lang w:eastAsia="ru-RU" w:bidi="ru-RU"/>
              </w:rPr>
            </w:pPr>
            <w:r w:rsidRPr="007B3DDB">
              <w:rPr>
                <w:rFonts w:ascii="Times New Roman" w:eastAsia="Arial" w:hAnsi="Times New Roman" w:cs="Times New Roman"/>
                <w:bCs/>
                <w:sz w:val="28"/>
                <w:szCs w:val="28"/>
                <w:lang w:eastAsia="ru-RU" w:bidi="ru-RU"/>
              </w:rPr>
              <w:t>к решению Совета</w:t>
            </w:r>
          </w:p>
          <w:p w:rsidR="007B3DDB" w:rsidRPr="007B3DDB" w:rsidRDefault="007B3DDB" w:rsidP="007B3DDB">
            <w:pPr>
              <w:suppressAutoHyphens/>
              <w:spacing w:after="0" w:line="240" w:lineRule="auto"/>
              <w:jc w:val="center"/>
              <w:rPr>
                <w:rFonts w:ascii="Times New Roman" w:eastAsia="Times New Roman" w:hAnsi="Times New Roman" w:cs="Times New Roman"/>
                <w:sz w:val="28"/>
                <w:szCs w:val="28"/>
                <w:lang w:eastAsia="ar-SA"/>
              </w:rPr>
            </w:pPr>
            <w:r w:rsidRPr="007B3DDB">
              <w:rPr>
                <w:rFonts w:ascii="Times New Roman" w:eastAsia="Times New Roman" w:hAnsi="Times New Roman" w:cs="Times New Roman"/>
                <w:sz w:val="28"/>
                <w:szCs w:val="28"/>
                <w:lang w:eastAsia="ar-SA"/>
              </w:rPr>
              <w:t>Кореновского городского поселения</w:t>
            </w:r>
          </w:p>
          <w:p w:rsidR="007B3DDB" w:rsidRPr="007B3DDB" w:rsidRDefault="007B3DDB" w:rsidP="007B3DDB">
            <w:pPr>
              <w:suppressAutoHyphens/>
              <w:spacing w:after="0" w:line="240" w:lineRule="auto"/>
              <w:jc w:val="center"/>
              <w:rPr>
                <w:rFonts w:ascii="Times New Roman" w:eastAsia="Times New Roman" w:hAnsi="Times New Roman" w:cs="Times New Roman"/>
                <w:sz w:val="28"/>
                <w:szCs w:val="28"/>
                <w:lang w:eastAsia="ar-SA"/>
              </w:rPr>
            </w:pPr>
            <w:r w:rsidRPr="007B3DDB">
              <w:rPr>
                <w:rFonts w:ascii="Times New Roman" w:eastAsia="Times New Roman" w:hAnsi="Times New Roman" w:cs="Times New Roman"/>
                <w:sz w:val="28"/>
                <w:szCs w:val="28"/>
                <w:lang w:eastAsia="ar-SA"/>
              </w:rPr>
              <w:t>Кореновского района</w:t>
            </w:r>
          </w:p>
          <w:p w:rsidR="007B3DDB" w:rsidRPr="007B3DDB" w:rsidRDefault="007B3DDB" w:rsidP="007B3DDB">
            <w:pPr>
              <w:suppressAutoHyphens/>
              <w:spacing w:after="0" w:line="240" w:lineRule="auto"/>
              <w:jc w:val="center"/>
              <w:rPr>
                <w:rFonts w:ascii="Times New Roman" w:eastAsia="Times New Roman" w:hAnsi="Times New Roman" w:cs="Times New Roman"/>
                <w:sz w:val="28"/>
                <w:szCs w:val="28"/>
                <w:lang w:eastAsia="ar-SA"/>
              </w:rPr>
            </w:pPr>
            <w:r w:rsidRPr="007B3DDB">
              <w:rPr>
                <w:rFonts w:ascii="Times New Roman" w:eastAsia="Times New Roman" w:hAnsi="Times New Roman" w:cs="Times New Roman"/>
                <w:sz w:val="28"/>
                <w:szCs w:val="28"/>
                <w:lang w:eastAsia="ar-SA"/>
              </w:rPr>
              <w:t>от 27 декабря 2017 года № 371</w:t>
            </w:r>
          </w:p>
        </w:tc>
      </w:tr>
    </w:tbl>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color w:val="000000"/>
          <w:sz w:val="28"/>
          <w:szCs w:val="28"/>
          <w:lang w:eastAsia="ar-SA"/>
        </w:rPr>
      </w:pPr>
    </w:p>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color w:val="000000"/>
          <w:sz w:val="28"/>
          <w:szCs w:val="28"/>
          <w:lang w:eastAsia="ar-SA"/>
        </w:rPr>
      </w:pPr>
    </w:p>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color w:val="000000"/>
          <w:sz w:val="28"/>
          <w:szCs w:val="28"/>
          <w:lang w:eastAsia="ar-SA"/>
        </w:rPr>
      </w:pPr>
    </w:p>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7B3DDB">
        <w:rPr>
          <w:rFonts w:ascii="Times New Roman" w:eastAsia="Times New Roman" w:hAnsi="Times New Roman" w:cs="Times New Roman"/>
          <w:color w:val="000000"/>
          <w:sz w:val="28"/>
          <w:szCs w:val="28"/>
          <w:lang w:eastAsia="ar-SA"/>
        </w:rPr>
        <w:t>Отчет администрации Кореновского городского поселения Кореновского района</w:t>
      </w:r>
      <w:r w:rsidRPr="007B3DDB">
        <w:rPr>
          <w:rFonts w:ascii="Times New Roman" w:eastAsia="Times New Roman" w:hAnsi="Times New Roman" w:cs="Times New Roman"/>
          <w:sz w:val="28"/>
          <w:szCs w:val="28"/>
          <w:lang w:eastAsia="ar-SA"/>
        </w:rPr>
        <w:t xml:space="preserve"> о выполнении прогнозного плана (программы) приватизации муниципального имущества Кореновского городского поселения</w:t>
      </w:r>
    </w:p>
    <w:p w:rsidR="007B3DDB" w:rsidRPr="007B3DDB" w:rsidRDefault="007B3DDB" w:rsidP="007B3DDB">
      <w:pPr>
        <w:suppressAutoHyphens/>
        <w:autoSpaceDE w:val="0"/>
        <w:autoSpaceDN w:val="0"/>
        <w:adjustRightInd w:val="0"/>
        <w:spacing w:after="0" w:line="240" w:lineRule="auto"/>
        <w:ind w:firstLine="720"/>
        <w:jc w:val="center"/>
        <w:rPr>
          <w:rFonts w:ascii="Times New Roman" w:eastAsia="Times New Roman" w:hAnsi="Times New Roman" w:cs="Times New Roman"/>
          <w:sz w:val="28"/>
          <w:szCs w:val="28"/>
          <w:lang w:eastAsia="ar-SA"/>
        </w:rPr>
      </w:pPr>
      <w:r w:rsidRPr="007B3DDB">
        <w:rPr>
          <w:rFonts w:ascii="Times New Roman" w:eastAsia="Times New Roman" w:hAnsi="Times New Roman" w:cs="Times New Roman"/>
          <w:sz w:val="28"/>
          <w:szCs w:val="28"/>
          <w:lang w:eastAsia="ar-SA"/>
        </w:rPr>
        <w:t>Кореновского района за 2016 год</w:t>
      </w:r>
    </w:p>
    <w:p w:rsidR="007B3DDB" w:rsidRPr="007B3DDB" w:rsidRDefault="007B3DDB" w:rsidP="007B3DDB">
      <w:pPr>
        <w:suppressAutoHyphens/>
        <w:autoSpaceDE w:val="0"/>
        <w:autoSpaceDN w:val="0"/>
        <w:adjustRightInd w:val="0"/>
        <w:spacing w:after="0" w:line="240" w:lineRule="auto"/>
        <w:ind w:firstLine="720"/>
        <w:jc w:val="center"/>
        <w:rPr>
          <w:rFonts w:ascii="Times New Roman" w:eastAsia="Times New Roman" w:hAnsi="Times New Roman" w:cs="Times New Roman"/>
          <w:sz w:val="28"/>
          <w:szCs w:val="28"/>
          <w:lang w:eastAsia="ar-SA"/>
        </w:rPr>
      </w:pPr>
    </w:p>
    <w:p w:rsidR="007B3DDB" w:rsidRPr="007B3DDB" w:rsidRDefault="007B3DDB" w:rsidP="007B3DDB">
      <w:pPr>
        <w:suppressAutoHyphens/>
        <w:autoSpaceDE w:val="0"/>
        <w:autoSpaceDN w:val="0"/>
        <w:adjustRightInd w:val="0"/>
        <w:spacing w:after="0" w:line="240" w:lineRule="auto"/>
        <w:ind w:firstLine="720"/>
        <w:jc w:val="center"/>
        <w:rPr>
          <w:rFonts w:ascii="Times New Roman" w:eastAsia="Times New Roman" w:hAnsi="Times New Roman" w:cs="Times New Roman"/>
          <w:sz w:val="28"/>
          <w:szCs w:val="28"/>
          <w:lang w:eastAsia="ar-SA"/>
        </w:rPr>
      </w:pPr>
    </w:p>
    <w:p w:rsidR="007B3DDB" w:rsidRPr="007B3DDB" w:rsidRDefault="007B3DDB" w:rsidP="007B3DDB">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B3DDB">
        <w:rPr>
          <w:rFonts w:ascii="Times New Roman" w:eastAsia="Times New Roman" w:hAnsi="Times New Roman" w:cs="Times New Roman"/>
          <w:sz w:val="28"/>
          <w:szCs w:val="28"/>
          <w:lang w:eastAsia="ar-SA"/>
        </w:rPr>
        <w:t>Решением Совета Кореновского городского поселения Кореновского района от 25 августа 2016 года № 221 «Об утверждении Прогнозного плана (программы) приватизации муниципального имущества Кореновского городского поселения Кореновского района на 2016 год» утвержден Прогнозный план (программа) приватизации муниципального имущества Кореновского городского поселения Кореновского района на 2016 год.</w:t>
      </w:r>
    </w:p>
    <w:p w:rsidR="007B3DDB" w:rsidRPr="007B3DDB" w:rsidRDefault="007B3DDB" w:rsidP="007B3DDB">
      <w:pPr>
        <w:widowControl w:val="0"/>
        <w:suppressAutoHyphens/>
        <w:spacing w:after="0" w:line="240" w:lineRule="auto"/>
        <w:ind w:firstLine="709"/>
        <w:jc w:val="both"/>
        <w:rPr>
          <w:rFonts w:ascii="Times New Roman" w:eastAsia="Times New Roman" w:hAnsi="Times New Roman" w:cs="Times New Roman"/>
          <w:b/>
          <w:bCs/>
          <w:sz w:val="28"/>
          <w:szCs w:val="28"/>
          <w:lang w:eastAsia="ar-SA"/>
        </w:rPr>
      </w:pPr>
      <w:r w:rsidRPr="007B3DDB">
        <w:rPr>
          <w:rFonts w:ascii="Times New Roman" w:eastAsia="Times New Roman" w:hAnsi="Times New Roman" w:cs="Times New Roman"/>
          <w:sz w:val="28"/>
          <w:szCs w:val="28"/>
          <w:lang w:eastAsia="ar-SA"/>
        </w:rPr>
        <w:t>По результатам приватизации в 2016 году администрацией Кореновского городского поселения Кореновского района, способом продажи на аукционе с подачей предложений о цене имущества в открытой форме, приватизирован 1 объект недвижимости с земельным участком под ним.</w:t>
      </w:r>
    </w:p>
    <w:p w:rsidR="007B3DDB" w:rsidRPr="007B3DDB" w:rsidRDefault="007B3DDB" w:rsidP="007B3DDB">
      <w:pPr>
        <w:widowControl w:val="0"/>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7B3DDB">
        <w:rPr>
          <w:rFonts w:ascii="Times New Roman" w:eastAsia="Times New Roman" w:hAnsi="Times New Roman" w:cs="Times New Roman"/>
          <w:color w:val="000000"/>
          <w:sz w:val="28"/>
          <w:szCs w:val="28"/>
          <w:lang w:eastAsia="ar-SA"/>
        </w:rPr>
        <w:t>Приватизация объекта муниципальной собственности осуществлялась согласно Перечню объектов, включенных в Прогнозный план приватизации на 2016 год.</w:t>
      </w:r>
    </w:p>
    <w:p w:rsidR="007B3DDB" w:rsidRPr="007B3DDB" w:rsidRDefault="007B3DDB" w:rsidP="007B3DDB">
      <w:pPr>
        <w:widowControl w:val="0"/>
        <w:suppressAutoHyphens/>
        <w:spacing w:after="0" w:line="240" w:lineRule="auto"/>
        <w:ind w:left="283"/>
        <w:jc w:val="center"/>
        <w:rPr>
          <w:rFonts w:ascii="Times New Roman" w:eastAsia="Times New Roman" w:hAnsi="Times New Roman" w:cs="Times New Roman"/>
          <w:sz w:val="28"/>
          <w:szCs w:val="28"/>
          <w:lang w:eastAsia="ar-SA"/>
        </w:rPr>
      </w:pPr>
    </w:p>
    <w:p w:rsidR="007B3DDB" w:rsidRPr="007B3DDB" w:rsidRDefault="007B3DDB" w:rsidP="007B3DDB">
      <w:pPr>
        <w:widowControl w:val="0"/>
        <w:suppressAutoHyphens/>
        <w:spacing w:after="0" w:line="240" w:lineRule="auto"/>
        <w:ind w:left="283"/>
        <w:jc w:val="center"/>
        <w:rPr>
          <w:rFonts w:ascii="Times New Roman" w:eastAsia="Times New Roman" w:hAnsi="Times New Roman" w:cs="Times New Roman"/>
          <w:sz w:val="28"/>
          <w:szCs w:val="28"/>
          <w:lang w:eastAsia="ar-SA"/>
        </w:rPr>
      </w:pPr>
      <w:r w:rsidRPr="007B3DDB">
        <w:rPr>
          <w:rFonts w:ascii="Times New Roman" w:eastAsia="Times New Roman" w:hAnsi="Times New Roman" w:cs="Times New Roman"/>
          <w:sz w:val="28"/>
          <w:szCs w:val="28"/>
          <w:lang w:eastAsia="ar-SA"/>
        </w:rPr>
        <w:t>ПЕРЕЧЕНЬ</w:t>
      </w:r>
    </w:p>
    <w:p w:rsidR="007B3DDB" w:rsidRPr="007B3DDB" w:rsidRDefault="007B3DDB" w:rsidP="007B3DDB">
      <w:pPr>
        <w:widowControl w:val="0"/>
        <w:suppressAutoHyphens/>
        <w:spacing w:after="0" w:line="240" w:lineRule="auto"/>
        <w:ind w:left="283"/>
        <w:jc w:val="center"/>
        <w:rPr>
          <w:rFonts w:ascii="Times New Roman" w:eastAsia="Times New Roman" w:hAnsi="Times New Roman" w:cs="Times New Roman"/>
          <w:sz w:val="28"/>
          <w:szCs w:val="28"/>
          <w:lang w:eastAsia="ar-SA"/>
        </w:rPr>
      </w:pPr>
      <w:r w:rsidRPr="007B3DDB">
        <w:rPr>
          <w:rFonts w:ascii="Times New Roman" w:eastAsia="Times New Roman" w:hAnsi="Times New Roman" w:cs="Times New Roman"/>
          <w:sz w:val="28"/>
          <w:szCs w:val="28"/>
          <w:lang w:eastAsia="ar-SA"/>
        </w:rPr>
        <w:t>муниципального имущества Кореновского городского поселения Кореновского района приватизированного в 2016 году</w:t>
      </w:r>
    </w:p>
    <w:p w:rsidR="007B3DDB" w:rsidRPr="007B3DDB" w:rsidRDefault="007B3DDB" w:rsidP="007B3DDB">
      <w:pPr>
        <w:widowControl w:val="0"/>
        <w:suppressAutoHyphens/>
        <w:spacing w:after="0" w:line="240" w:lineRule="auto"/>
        <w:ind w:left="283"/>
        <w:jc w:val="center"/>
        <w:rPr>
          <w:rFonts w:ascii="Times New Roman" w:eastAsia="Times New Roman" w:hAnsi="Times New Roman" w:cs="Times New Roman"/>
          <w:lang w:eastAsia="ar-SA"/>
        </w:rPr>
      </w:pPr>
    </w:p>
    <w:tbl>
      <w:tblPr>
        <w:tblW w:w="9645" w:type="dxa"/>
        <w:tblInd w:w="108" w:type="dxa"/>
        <w:tblLayout w:type="fixed"/>
        <w:tblLook w:val="04A0" w:firstRow="1" w:lastRow="0" w:firstColumn="1" w:lastColumn="0" w:noHBand="0" w:noVBand="1"/>
      </w:tblPr>
      <w:tblGrid>
        <w:gridCol w:w="567"/>
        <w:gridCol w:w="4256"/>
        <w:gridCol w:w="1702"/>
        <w:gridCol w:w="1702"/>
        <w:gridCol w:w="1418"/>
      </w:tblGrid>
      <w:tr w:rsidR="007B3DDB" w:rsidRPr="007B3DDB" w:rsidTr="007B3DDB">
        <w:trPr>
          <w:trHeight w:val="1618"/>
        </w:trPr>
        <w:tc>
          <w:tcPr>
            <w:tcW w:w="567" w:type="dxa"/>
            <w:tcBorders>
              <w:top w:val="single" w:sz="4" w:space="0" w:color="000000"/>
              <w:left w:val="single" w:sz="4" w:space="0" w:color="000000"/>
              <w:bottom w:val="single" w:sz="4" w:space="0" w:color="000000"/>
              <w:right w:val="nil"/>
            </w:tcBorders>
            <w:hideMark/>
          </w:tcPr>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t>№</w:t>
            </w:r>
          </w:p>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roofErr w:type="gramStart"/>
            <w:r w:rsidRPr="007B3DDB">
              <w:rPr>
                <w:rFonts w:ascii="Times New Roman" w:eastAsia="Times New Roman" w:hAnsi="Times New Roman" w:cs="Times New Roman"/>
                <w:sz w:val="24"/>
                <w:szCs w:val="24"/>
                <w:lang w:eastAsia="ar-SA"/>
              </w:rPr>
              <w:t>п</w:t>
            </w:r>
            <w:proofErr w:type="gramEnd"/>
            <w:r w:rsidRPr="007B3DDB">
              <w:rPr>
                <w:rFonts w:ascii="Times New Roman" w:eastAsia="Times New Roman" w:hAnsi="Times New Roman" w:cs="Times New Roman"/>
                <w:sz w:val="24"/>
                <w:szCs w:val="24"/>
                <w:lang w:eastAsia="ar-SA"/>
              </w:rPr>
              <w:t>/п</w:t>
            </w:r>
          </w:p>
        </w:tc>
        <w:tc>
          <w:tcPr>
            <w:tcW w:w="4253" w:type="dxa"/>
            <w:tcBorders>
              <w:top w:val="single" w:sz="4" w:space="0" w:color="000000"/>
              <w:left w:val="single" w:sz="4" w:space="0" w:color="000000"/>
              <w:bottom w:val="single" w:sz="4" w:space="0" w:color="000000"/>
              <w:right w:val="nil"/>
            </w:tcBorders>
            <w:hideMark/>
          </w:tcPr>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t>Наименование объекта</w:t>
            </w:r>
          </w:p>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t>адрес расположения объекта/</w:t>
            </w:r>
          </w:p>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t>земельного участка</w:t>
            </w:r>
          </w:p>
        </w:tc>
        <w:tc>
          <w:tcPr>
            <w:tcW w:w="1701" w:type="dxa"/>
            <w:tcBorders>
              <w:top w:val="single" w:sz="4" w:space="0" w:color="000000"/>
              <w:left w:val="single" w:sz="4" w:space="0" w:color="000000"/>
              <w:bottom w:val="single" w:sz="4" w:space="0" w:color="000000"/>
              <w:right w:val="nil"/>
            </w:tcBorders>
            <w:hideMark/>
          </w:tcPr>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t xml:space="preserve">Срок </w:t>
            </w:r>
            <w:proofErr w:type="spellStart"/>
            <w:r w:rsidRPr="007B3DDB">
              <w:rPr>
                <w:rFonts w:ascii="Times New Roman" w:eastAsia="Times New Roman" w:hAnsi="Times New Roman" w:cs="Times New Roman"/>
                <w:sz w:val="24"/>
                <w:szCs w:val="24"/>
                <w:lang w:eastAsia="ar-SA"/>
              </w:rPr>
              <w:t>приватиза</w:t>
            </w:r>
            <w:proofErr w:type="spellEnd"/>
          </w:p>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proofErr w:type="spellStart"/>
            <w:r w:rsidRPr="007B3DDB">
              <w:rPr>
                <w:rFonts w:ascii="Times New Roman" w:eastAsia="Times New Roman" w:hAnsi="Times New Roman" w:cs="Times New Roman"/>
                <w:sz w:val="24"/>
                <w:szCs w:val="24"/>
                <w:lang w:eastAsia="ar-SA"/>
              </w:rPr>
              <w:t>ции</w:t>
            </w:r>
            <w:proofErr w:type="spellEnd"/>
          </w:p>
        </w:tc>
        <w:tc>
          <w:tcPr>
            <w:tcW w:w="1701" w:type="dxa"/>
            <w:tcBorders>
              <w:top w:val="single" w:sz="4" w:space="0" w:color="000000"/>
              <w:left w:val="single" w:sz="4" w:space="0" w:color="000000"/>
              <w:bottom w:val="single" w:sz="4" w:space="0" w:color="000000"/>
              <w:right w:val="single" w:sz="4" w:space="0" w:color="000000"/>
            </w:tcBorders>
            <w:hideMark/>
          </w:tcPr>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t>Способ приватизации</w:t>
            </w:r>
          </w:p>
        </w:tc>
        <w:tc>
          <w:tcPr>
            <w:tcW w:w="1417" w:type="dxa"/>
            <w:tcBorders>
              <w:top w:val="single" w:sz="4" w:space="0" w:color="000000"/>
              <w:left w:val="single" w:sz="4" w:space="0" w:color="000000"/>
              <w:bottom w:val="single" w:sz="4" w:space="0" w:color="000000"/>
              <w:right w:val="single" w:sz="4" w:space="0" w:color="000000"/>
            </w:tcBorders>
            <w:hideMark/>
          </w:tcPr>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t>Цена сделки приватизации (руб.)</w:t>
            </w:r>
          </w:p>
        </w:tc>
      </w:tr>
      <w:tr w:rsidR="007B3DDB" w:rsidRPr="007B3DDB" w:rsidTr="007B3DDB">
        <w:trPr>
          <w:trHeight w:val="393"/>
        </w:trPr>
        <w:tc>
          <w:tcPr>
            <w:tcW w:w="567" w:type="dxa"/>
            <w:tcBorders>
              <w:top w:val="single" w:sz="4" w:space="0" w:color="000000"/>
              <w:left w:val="single" w:sz="4" w:space="0" w:color="000000"/>
              <w:bottom w:val="single" w:sz="4" w:space="0" w:color="000000"/>
              <w:right w:val="nil"/>
            </w:tcBorders>
            <w:hideMark/>
          </w:tcPr>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t>1</w:t>
            </w:r>
          </w:p>
        </w:tc>
        <w:tc>
          <w:tcPr>
            <w:tcW w:w="4253" w:type="dxa"/>
            <w:tcBorders>
              <w:top w:val="single" w:sz="4" w:space="0" w:color="000000"/>
              <w:left w:val="single" w:sz="4" w:space="0" w:color="000000"/>
              <w:bottom w:val="single" w:sz="4" w:space="0" w:color="000000"/>
              <w:right w:val="nil"/>
            </w:tcBorders>
            <w:hideMark/>
          </w:tcPr>
          <w:p w:rsidR="007B3DDB" w:rsidRPr="007B3DDB" w:rsidRDefault="007B3DDB" w:rsidP="007B3DDB">
            <w:pPr>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t xml:space="preserve">Здание, назначение: нежилое, площадь: общая 1963,8 квадратных метра, количество этажей: 3, в том числе подземных этажей: 1, </w:t>
            </w:r>
          </w:p>
          <w:p w:rsidR="007B3DDB" w:rsidRPr="007B3DDB" w:rsidRDefault="007B3DDB" w:rsidP="007B3DDB">
            <w:pPr>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t xml:space="preserve">кадастровый номер 23:12:0601046:366, </w:t>
            </w:r>
          </w:p>
          <w:p w:rsidR="007B3DDB" w:rsidRPr="007B3DDB" w:rsidRDefault="007B3DDB" w:rsidP="007B3DDB">
            <w:pPr>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t>Адрес (местоположение): Россия, Краснодарский край, Кореновский район, город Кореновск, улица Коммунистическая, дом № 22</w:t>
            </w:r>
          </w:p>
          <w:p w:rsidR="007B3DDB" w:rsidRPr="007B3DDB" w:rsidRDefault="007B3DDB" w:rsidP="007B3DDB">
            <w:pPr>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lastRenderedPageBreak/>
              <w:t>с земельным участком, категория земель: земли населенных пунктов, разрешенное использование: для размещения общежития, площадь: 3535 квадратных метра,</w:t>
            </w:r>
          </w:p>
          <w:p w:rsidR="007B3DDB" w:rsidRPr="007B3DDB" w:rsidRDefault="007B3DDB" w:rsidP="007B3DDB">
            <w:pPr>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t>кадастровый номер: 23:12:0601046:40</w:t>
            </w:r>
          </w:p>
          <w:p w:rsidR="007B3DDB" w:rsidRPr="007B3DDB" w:rsidRDefault="007B3DDB" w:rsidP="007B3DDB">
            <w:pPr>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t>Местоположение установлено относительно ориентира, расположенного в границах участка. Почтовый адрес ориентира: Краснодарский край, Кореновский район, город Кореновск, улица Коммунистическая, д.22</w:t>
            </w:r>
          </w:p>
        </w:tc>
        <w:tc>
          <w:tcPr>
            <w:tcW w:w="1701" w:type="dxa"/>
            <w:tcBorders>
              <w:top w:val="single" w:sz="4" w:space="0" w:color="000000"/>
              <w:left w:val="single" w:sz="4" w:space="0" w:color="000000"/>
              <w:bottom w:val="single" w:sz="4" w:space="0" w:color="000000"/>
              <w:right w:val="nil"/>
            </w:tcBorders>
            <w:hideMark/>
          </w:tcPr>
          <w:p w:rsidR="007B3DDB" w:rsidRPr="007B3DDB" w:rsidRDefault="007B3DDB" w:rsidP="007B3DDB">
            <w:pPr>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lastRenderedPageBreak/>
              <w:t>9 февраля 2017 года</w:t>
            </w:r>
          </w:p>
        </w:tc>
        <w:tc>
          <w:tcPr>
            <w:tcW w:w="1701" w:type="dxa"/>
            <w:tcBorders>
              <w:top w:val="single" w:sz="4" w:space="0" w:color="000000"/>
              <w:left w:val="single" w:sz="4" w:space="0" w:color="000000"/>
              <w:bottom w:val="single" w:sz="4" w:space="0" w:color="000000"/>
              <w:right w:val="single" w:sz="4" w:space="0" w:color="000000"/>
            </w:tcBorders>
            <w:hideMark/>
          </w:tcPr>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t>Аукцион с подачей предложений о цене имущества в открытой форме</w:t>
            </w:r>
          </w:p>
        </w:tc>
        <w:tc>
          <w:tcPr>
            <w:tcW w:w="1417" w:type="dxa"/>
            <w:tcBorders>
              <w:top w:val="single" w:sz="4" w:space="0" w:color="000000"/>
              <w:left w:val="single" w:sz="4" w:space="0" w:color="000000"/>
              <w:bottom w:val="single" w:sz="4" w:space="0" w:color="000000"/>
              <w:right w:val="single" w:sz="4" w:space="0" w:color="000000"/>
            </w:tcBorders>
            <w:hideMark/>
          </w:tcPr>
          <w:p w:rsidR="007B3DDB" w:rsidRPr="007B3DDB" w:rsidRDefault="007B3DDB" w:rsidP="007B3DDB">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ar-SA"/>
              </w:rPr>
            </w:pPr>
            <w:r w:rsidRPr="007B3DDB">
              <w:rPr>
                <w:rFonts w:ascii="Times New Roman" w:eastAsia="Times New Roman" w:hAnsi="Times New Roman" w:cs="Times New Roman"/>
                <w:sz w:val="24"/>
                <w:szCs w:val="24"/>
                <w:lang w:eastAsia="ar-SA"/>
              </w:rPr>
              <w:t>3964590,00</w:t>
            </w:r>
          </w:p>
        </w:tc>
      </w:tr>
    </w:tbl>
    <w:p w:rsidR="007B3DDB" w:rsidRPr="007B3DDB" w:rsidRDefault="007B3DDB" w:rsidP="007B3DDB">
      <w:pPr>
        <w:suppressAutoHyphens/>
        <w:spacing w:after="0" w:line="240" w:lineRule="auto"/>
        <w:ind w:firstLine="851"/>
        <w:jc w:val="both"/>
        <w:rPr>
          <w:rFonts w:ascii="Times New Roman" w:eastAsia="Times New Roman" w:hAnsi="Times New Roman" w:cs="Times New Roman"/>
          <w:sz w:val="20"/>
          <w:szCs w:val="20"/>
          <w:lang w:eastAsia="ar-SA"/>
        </w:rPr>
      </w:pPr>
    </w:p>
    <w:p w:rsidR="007B3DDB" w:rsidRPr="007B3DDB" w:rsidRDefault="007B3DDB" w:rsidP="007B3DDB">
      <w:pPr>
        <w:suppressAutoHyphens/>
        <w:spacing w:after="0" w:line="240" w:lineRule="auto"/>
        <w:ind w:firstLine="851"/>
        <w:jc w:val="both"/>
        <w:rPr>
          <w:rFonts w:ascii="Times New Roman" w:eastAsia="Times New Roman" w:hAnsi="Times New Roman" w:cs="Times New Roman"/>
          <w:sz w:val="20"/>
          <w:szCs w:val="20"/>
          <w:lang w:eastAsia="ar-SA"/>
        </w:rPr>
      </w:pPr>
    </w:p>
    <w:p w:rsidR="007B3DDB" w:rsidRPr="007B3DDB" w:rsidRDefault="007B3DDB" w:rsidP="007B3DDB">
      <w:pPr>
        <w:suppressAutoHyphens/>
        <w:spacing w:after="0" w:line="240" w:lineRule="auto"/>
        <w:ind w:firstLine="851"/>
        <w:jc w:val="both"/>
        <w:rPr>
          <w:rFonts w:ascii="Times New Roman" w:eastAsia="Times New Roman" w:hAnsi="Times New Roman" w:cs="Times New Roman"/>
          <w:sz w:val="28"/>
          <w:szCs w:val="28"/>
          <w:lang w:eastAsia="ar-SA"/>
        </w:rPr>
      </w:pPr>
      <w:r w:rsidRPr="007B3DDB">
        <w:rPr>
          <w:rFonts w:ascii="Times New Roman" w:eastAsia="Times New Roman" w:hAnsi="Times New Roman" w:cs="Times New Roman"/>
          <w:sz w:val="28"/>
          <w:szCs w:val="28"/>
          <w:lang w:eastAsia="ar-SA"/>
        </w:rPr>
        <w:t>Прогнозный план (программа) приватизации муниципального имущества Кореновского городского поселения Кореновского района за       2016 год выполнен в полном объеме.</w:t>
      </w:r>
    </w:p>
    <w:p w:rsidR="007B3DDB" w:rsidRPr="007B3DDB" w:rsidRDefault="007B3DDB" w:rsidP="007B3DDB">
      <w:pPr>
        <w:suppressAutoHyphens/>
        <w:spacing w:after="0" w:line="240" w:lineRule="auto"/>
        <w:ind w:firstLine="851"/>
        <w:jc w:val="both"/>
        <w:rPr>
          <w:rFonts w:ascii="Times New Roman" w:eastAsia="Times New Roman" w:hAnsi="Times New Roman" w:cs="Times New Roman"/>
          <w:sz w:val="28"/>
          <w:szCs w:val="28"/>
          <w:lang w:eastAsia="ar-SA"/>
        </w:rPr>
      </w:pPr>
    </w:p>
    <w:p w:rsidR="007B3DDB" w:rsidRPr="007B3DDB" w:rsidRDefault="007B3DDB" w:rsidP="007B3DDB">
      <w:pPr>
        <w:suppressAutoHyphens/>
        <w:spacing w:after="0" w:line="240" w:lineRule="auto"/>
        <w:ind w:firstLine="851"/>
        <w:jc w:val="both"/>
        <w:rPr>
          <w:rFonts w:ascii="Times New Roman" w:eastAsia="Times New Roman" w:hAnsi="Times New Roman" w:cs="Times New Roman"/>
          <w:sz w:val="28"/>
          <w:szCs w:val="28"/>
          <w:lang w:eastAsia="ar-SA"/>
        </w:rPr>
      </w:pPr>
    </w:p>
    <w:p w:rsidR="007B3DDB" w:rsidRPr="007B3DDB" w:rsidRDefault="007B3DDB" w:rsidP="007B3DDB">
      <w:pPr>
        <w:suppressAutoHyphens/>
        <w:spacing w:after="0" w:line="240" w:lineRule="auto"/>
        <w:ind w:firstLine="851"/>
        <w:jc w:val="both"/>
        <w:rPr>
          <w:rFonts w:ascii="Times New Roman" w:eastAsia="Times New Roman" w:hAnsi="Times New Roman" w:cs="Times New Roman"/>
          <w:sz w:val="28"/>
          <w:szCs w:val="28"/>
          <w:lang w:eastAsia="ar-SA"/>
        </w:rPr>
      </w:pPr>
    </w:p>
    <w:p w:rsidR="007B3DDB" w:rsidRPr="007B3DDB" w:rsidRDefault="007B3DDB" w:rsidP="007B3DDB">
      <w:pPr>
        <w:suppressAutoHyphens/>
        <w:spacing w:after="0" w:line="240" w:lineRule="auto"/>
        <w:jc w:val="both"/>
        <w:rPr>
          <w:rFonts w:ascii="Times New Roman" w:eastAsia="Times New Roman" w:hAnsi="Times New Roman" w:cs="Times New Roman"/>
          <w:sz w:val="28"/>
          <w:szCs w:val="28"/>
          <w:lang w:eastAsia="ar-SA"/>
        </w:rPr>
      </w:pPr>
      <w:r w:rsidRPr="007B3DDB">
        <w:rPr>
          <w:rFonts w:ascii="Times New Roman" w:eastAsia="Times New Roman" w:hAnsi="Times New Roman" w:cs="Times New Roman"/>
          <w:sz w:val="28"/>
          <w:szCs w:val="28"/>
          <w:lang w:eastAsia="ar-SA"/>
        </w:rPr>
        <w:t xml:space="preserve">Начальник отдела </w:t>
      </w:r>
      <w:proofErr w:type="gramStart"/>
      <w:r w:rsidRPr="007B3DDB">
        <w:rPr>
          <w:rFonts w:ascii="Times New Roman" w:eastAsia="Times New Roman" w:hAnsi="Times New Roman" w:cs="Times New Roman"/>
          <w:sz w:val="28"/>
          <w:szCs w:val="28"/>
          <w:lang w:eastAsia="ar-SA"/>
        </w:rPr>
        <w:t>имущественных</w:t>
      </w:r>
      <w:proofErr w:type="gramEnd"/>
      <w:r w:rsidRPr="007B3DDB">
        <w:rPr>
          <w:rFonts w:ascii="Times New Roman" w:eastAsia="Times New Roman" w:hAnsi="Times New Roman" w:cs="Times New Roman"/>
          <w:sz w:val="28"/>
          <w:szCs w:val="28"/>
          <w:lang w:eastAsia="ar-SA"/>
        </w:rPr>
        <w:t xml:space="preserve"> и </w:t>
      </w:r>
    </w:p>
    <w:p w:rsidR="007B3DDB" w:rsidRPr="007B3DDB" w:rsidRDefault="007B3DDB" w:rsidP="007B3DDB">
      <w:pPr>
        <w:suppressAutoHyphens/>
        <w:spacing w:after="0" w:line="240" w:lineRule="auto"/>
        <w:jc w:val="both"/>
        <w:rPr>
          <w:rFonts w:ascii="Times New Roman" w:eastAsia="Times New Roman" w:hAnsi="Times New Roman" w:cs="Times New Roman"/>
          <w:sz w:val="28"/>
          <w:szCs w:val="28"/>
          <w:lang w:eastAsia="ar-SA"/>
        </w:rPr>
      </w:pPr>
      <w:r w:rsidRPr="007B3DDB">
        <w:rPr>
          <w:rFonts w:ascii="Times New Roman" w:eastAsia="Times New Roman" w:hAnsi="Times New Roman" w:cs="Times New Roman"/>
          <w:sz w:val="28"/>
          <w:szCs w:val="28"/>
          <w:lang w:eastAsia="ar-SA"/>
        </w:rPr>
        <w:t xml:space="preserve">земельных отношений администрации </w:t>
      </w:r>
    </w:p>
    <w:p w:rsidR="007B3DDB" w:rsidRPr="007B3DDB" w:rsidRDefault="007B3DDB" w:rsidP="007B3DDB">
      <w:pPr>
        <w:suppressAutoHyphens/>
        <w:spacing w:after="0" w:line="240" w:lineRule="auto"/>
        <w:jc w:val="both"/>
        <w:rPr>
          <w:rFonts w:ascii="Times New Roman" w:eastAsia="Times New Roman" w:hAnsi="Times New Roman" w:cs="Times New Roman"/>
          <w:sz w:val="28"/>
          <w:szCs w:val="28"/>
          <w:lang w:eastAsia="ar-SA"/>
        </w:rPr>
      </w:pPr>
      <w:r w:rsidRPr="007B3DDB">
        <w:rPr>
          <w:rFonts w:ascii="Times New Roman" w:eastAsia="Times New Roman" w:hAnsi="Times New Roman" w:cs="Times New Roman"/>
          <w:sz w:val="28"/>
          <w:szCs w:val="28"/>
          <w:lang w:eastAsia="ar-SA"/>
        </w:rPr>
        <w:t>Кореновского городского поселения</w:t>
      </w:r>
    </w:p>
    <w:p w:rsidR="007B3DDB" w:rsidRPr="007B3DDB" w:rsidRDefault="007B3DDB" w:rsidP="007B3DDB">
      <w:pPr>
        <w:suppressAutoHyphens/>
        <w:spacing w:after="0" w:line="240" w:lineRule="auto"/>
        <w:jc w:val="both"/>
        <w:rPr>
          <w:rFonts w:ascii="Times New Roman" w:eastAsia="Times New Roman" w:hAnsi="Times New Roman" w:cs="Times New Roman"/>
          <w:sz w:val="28"/>
          <w:szCs w:val="28"/>
          <w:lang w:eastAsia="ar-SA"/>
        </w:rPr>
      </w:pPr>
      <w:r w:rsidRPr="007B3DDB">
        <w:rPr>
          <w:rFonts w:ascii="Times New Roman" w:eastAsia="Times New Roman" w:hAnsi="Times New Roman" w:cs="Times New Roman"/>
          <w:sz w:val="28"/>
          <w:szCs w:val="28"/>
          <w:lang w:eastAsia="ar-SA"/>
        </w:rPr>
        <w:t xml:space="preserve">Кореновского района                                                                          </w:t>
      </w:r>
      <w:bookmarkStart w:id="0" w:name="_GoBack"/>
      <w:bookmarkEnd w:id="0"/>
      <w:r w:rsidRPr="007B3DDB">
        <w:rPr>
          <w:rFonts w:ascii="Times New Roman" w:eastAsia="Times New Roman" w:hAnsi="Times New Roman" w:cs="Times New Roman"/>
          <w:sz w:val="28"/>
          <w:szCs w:val="28"/>
          <w:lang w:eastAsia="ar-SA"/>
        </w:rPr>
        <w:t>Ю.Н. Алишина</w:t>
      </w:r>
    </w:p>
    <w:p w:rsidR="007B3DDB" w:rsidRPr="007B3DDB" w:rsidRDefault="007B3DDB" w:rsidP="007B3DDB">
      <w:pPr>
        <w:suppressAutoHyphens/>
        <w:spacing w:after="0" w:line="240" w:lineRule="auto"/>
        <w:ind w:firstLine="851"/>
        <w:jc w:val="both"/>
        <w:rPr>
          <w:rFonts w:ascii="Times New Roman" w:eastAsia="Times New Roman" w:hAnsi="Times New Roman" w:cs="Times New Roman"/>
          <w:sz w:val="28"/>
          <w:szCs w:val="28"/>
          <w:lang w:eastAsia="ar-SA"/>
        </w:rPr>
      </w:pPr>
    </w:p>
    <w:p w:rsidR="007B3DDB" w:rsidRPr="007B3DDB" w:rsidRDefault="007B3DDB" w:rsidP="007B3DDB">
      <w:pPr>
        <w:suppressAutoHyphens/>
        <w:spacing w:after="0" w:line="240" w:lineRule="auto"/>
        <w:jc w:val="both"/>
        <w:rPr>
          <w:rFonts w:ascii="Times New Roman" w:eastAsia="Times New Roman" w:hAnsi="Times New Roman" w:cs="Times New Roman"/>
          <w:sz w:val="28"/>
          <w:szCs w:val="28"/>
          <w:lang w:eastAsia="ar-SA"/>
        </w:rPr>
      </w:pPr>
    </w:p>
    <w:p w:rsidR="00DA7ED9" w:rsidRDefault="00DA7ED9"/>
    <w:sectPr w:rsidR="00DA7ED9" w:rsidSect="007B3DDB">
      <w:headerReference w:type="default" r:id="rId7"/>
      <w:pgSz w:w="11906" w:h="16838"/>
      <w:pgMar w:top="1134" w:right="566" w:bottom="993"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ACE" w:rsidRDefault="009A4ACE" w:rsidP="007B3DDB">
      <w:pPr>
        <w:spacing w:after="0" w:line="240" w:lineRule="auto"/>
      </w:pPr>
      <w:r>
        <w:separator/>
      </w:r>
    </w:p>
  </w:endnote>
  <w:endnote w:type="continuationSeparator" w:id="0">
    <w:p w:rsidR="009A4ACE" w:rsidRDefault="009A4ACE" w:rsidP="007B3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ACE" w:rsidRDefault="009A4ACE" w:rsidP="007B3DDB">
      <w:pPr>
        <w:spacing w:after="0" w:line="240" w:lineRule="auto"/>
      </w:pPr>
      <w:r>
        <w:separator/>
      </w:r>
    </w:p>
  </w:footnote>
  <w:footnote w:type="continuationSeparator" w:id="0">
    <w:p w:rsidR="009A4ACE" w:rsidRDefault="009A4ACE" w:rsidP="007B3D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7919321"/>
      <w:docPartObj>
        <w:docPartGallery w:val="Page Numbers (Top of Page)"/>
        <w:docPartUnique/>
      </w:docPartObj>
    </w:sdtPr>
    <w:sdtContent>
      <w:p w:rsidR="007B3DDB" w:rsidRDefault="007B3DDB">
        <w:pPr>
          <w:pStyle w:val="a3"/>
          <w:jc w:val="center"/>
        </w:pPr>
        <w:r>
          <w:fldChar w:fldCharType="begin"/>
        </w:r>
        <w:r>
          <w:instrText>PAGE   \* MERGEFORMAT</w:instrText>
        </w:r>
        <w:r>
          <w:fldChar w:fldCharType="separate"/>
        </w:r>
        <w:r>
          <w:rPr>
            <w:noProof/>
          </w:rPr>
          <w:t>3</w:t>
        </w:r>
        <w:r>
          <w:fldChar w:fldCharType="end"/>
        </w:r>
      </w:p>
    </w:sdtContent>
  </w:sdt>
  <w:p w:rsidR="007B3DDB" w:rsidRDefault="007B3DD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A94"/>
    <w:rsid w:val="007B3DDB"/>
    <w:rsid w:val="009A4ACE"/>
    <w:rsid w:val="00BF7A94"/>
    <w:rsid w:val="00DA7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3DD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B3DDB"/>
  </w:style>
  <w:style w:type="paragraph" w:styleId="a5">
    <w:name w:val="footer"/>
    <w:basedOn w:val="a"/>
    <w:link w:val="a6"/>
    <w:uiPriority w:val="99"/>
    <w:unhideWhenUsed/>
    <w:rsid w:val="007B3DD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B3D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3DD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B3DDB"/>
  </w:style>
  <w:style w:type="paragraph" w:styleId="a5">
    <w:name w:val="footer"/>
    <w:basedOn w:val="a"/>
    <w:link w:val="a6"/>
    <w:uiPriority w:val="99"/>
    <w:unhideWhenUsed/>
    <w:rsid w:val="007B3DD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B3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9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381</Words>
  <Characters>2177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Kharchenko</dc:creator>
  <cp:keywords/>
  <dc:description/>
  <cp:lastModifiedBy>Kharchenko</cp:lastModifiedBy>
  <cp:revision>3</cp:revision>
  <cp:lastPrinted>2017-12-28T13:14:00Z</cp:lastPrinted>
  <dcterms:created xsi:type="dcterms:W3CDTF">2017-12-28T13:13:00Z</dcterms:created>
  <dcterms:modified xsi:type="dcterms:W3CDTF">2017-12-28T13:14:00Z</dcterms:modified>
</cp:coreProperties>
</file>